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15B1A737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F06A42">
        <w:rPr>
          <w:sz w:val="28"/>
          <w:u w:val="single"/>
        </w:rPr>
        <w:t>21</w:t>
      </w:r>
      <w:r w:rsidR="00CB18B5" w:rsidRPr="00832D60">
        <w:rPr>
          <w:sz w:val="28"/>
          <w:u w:val="single"/>
        </w:rPr>
        <w:t>.</w:t>
      </w:r>
      <w:r w:rsidR="0018060B">
        <w:rPr>
          <w:sz w:val="28"/>
          <w:u w:val="single"/>
        </w:rPr>
        <w:t>1</w:t>
      </w:r>
      <w:r w:rsidR="002F3540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940704">
        <w:rPr>
          <w:sz w:val="28"/>
          <w:u w:val="single"/>
        </w:rPr>
        <w:t>2</w:t>
      </w:r>
      <w:r w:rsidR="00F06A42">
        <w:rPr>
          <w:sz w:val="28"/>
          <w:u w:val="single"/>
        </w:rPr>
        <w:t>8</w:t>
      </w:r>
      <w:r w:rsidR="00BD02D8">
        <w:rPr>
          <w:sz w:val="28"/>
          <w:u w:val="single"/>
        </w:rPr>
        <w:t>.1</w:t>
      </w:r>
      <w:r w:rsidR="00405CC9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297B3656" w14:textId="706D2184" w:rsidR="00DE49E5" w:rsidRPr="00221F8A" w:rsidRDefault="00DE49E5" w:rsidP="00D84F64">
      <w:pPr>
        <w:ind w:firstLine="709"/>
        <w:jc w:val="both"/>
        <w:rPr>
          <w:i/>
          <w:sz w:val="12"/>
          <w:szCs w:val="12"/>
        </w:rPr>
      </w:pPr>
    </w:p>
    <w:p w14:paraId="1A3DE8F0" w14:textId="0A4D4047" w:rsidR="00352F06" w:rsidRPr="00221F8A" w:rsidRDefault="00352F06" w:rsidP="00D84F64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21F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Юрий </w:t>
      </w:r>
      <w:proofErr w:type="spellStart"/>
      <w:r w:rsidRPr="00221F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Биктуганов</w:t>
      </w:r>
      <w:proofErr w:type="spellEnd"/>
      <w:r w:rsidRPr="00221F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провел совещание с руководителями органов местного самоуправления</w:t>
      </w:r>
    </w:p>
    <w:p w14:paraId="4937BA2B" w14:textId="358F46F4" w:rsidR="00352F06" w:rsidRPr="00DE49E5" w:rsidRDefault="00352F06" w:rsidP="00D84F64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</w:rPr>
      </w:pPr>
      <w:r w:rsidRPr="00DE49E5">
        <w:rPr>
          <w:rFonts w:eastAsiaTheme="majorEastAsia"/>
          <w:i/>
          <w:color w:val="000000"/>
        </w:rPr>
        <w:t>2</w:t>
      </w:r>
      <w:r w:rsidRPr="00221F8A">
        <w:rPr>
          <w:rFonts w:eastAsiaTheme="majorEastAsia"/>
          <w:i/>
          <w:color w:val="000000"/>
        </w:rPr>
        <w:t>1</w:t>
      </w:r>
      <w:r w:rsidRPr="00DE49E5">
        <w:rPr>
          <w:rFonts w:eastAsiaTheme="majorEastAsia"/>
          <w:i/>
          <w:color w:val="000000"/>
        </w:rPr>
        <w:t xml:space="preserve"> декабря 2020</w:t>
      </w:r>
    </w:p>
    <w:p w14:paraId="74F00FE6" w14:textId="77777777" w:rsidR="00352F06" w:rsidRPr="00221F8A" w:rsidRDefault="00352F06" w:rsidP="00D84F64">
      <w:pPr>
        <w:shd w:val="clear" w:color="auto" w:fill="FDFDFD"/>
        <w:ind w:firstLine="709"/>
        <w:jc w:val="both"/>
        <w:rPr>
          <w:color w:val="000000"/>
          <w:shd w:val="clear" w:color="auto" w:fill="FFFFFF"/>
        </w:rPr>
      </w:pPr>
      <w:r w:rsidRPr="00221F8A">
        <w:rPr>
          <w:color w:val="000000"/>
          <w:shd w:val="clear" w:color="auto" w:fill="FFFFFF"/>
        </w:rPr>
        <w:t>21 декабря состоялось еженедельное совещание в формате ВКС с руководителями органов местного самоуправления, осуществляющих управление в сфере образования, а также с руководителями подведомственных образовательных организаций.</w:t>
      </w:r>
    </w:p>
    <w:p w14:paraId="389EDAA6" w14:textId="77777777" w:rsidR="00352F06" w:rsidRPr="00221F8A" w:rsidRDefault="00352F06" w:rsidP="00D84F64">
      <w:pPr>
        <w:shd w:val="clear" w:color="auto" w:fill="FDFDFD"/>
        <w:ind w:firstLine="709"/>
        <w:jc w:val="both"/>
        <w:rPr>
          <w:color w:val="000000"/>
          <w:shd w:val="clear" w:color="auto" w:fill="FFFFFF"/>
        </w:rPr>
      </w:pPr>
      <w:r w:rsidRPr="00221F8A">
        <w:rPr>
          <w:color w:val="000000"/>
          <w:shd w:val="clear" w:color="auto" w:fill="FFFFFF"/>
        </w:rPr>
        <w:t>На совещании была представлена актуальная информация, касающаяся тенденций и изменений санитарно-эпидемиологической обстановки и мер по противодействию распространению новой коронавирусной инфекции в образовательных организациях.</w:t>
      </w:r>
    </w:p>
    <w:p w14:paraId="50A79CD0" w14:textId="38358501" w:rsidR="00352F06" w:rsidRPr="00221F8A" w:rsidRDefault="00352F06" w:rsidP="00D84F64">
      <w:pPr>
        <w:ind w:firstLine="709"/>
        <w:jc w:val="both"/>
        <w:rPr>
          <w:lang w:eastAsia="en-US"/>
        </w:rPr>
      </w:pPr>
      <w:hyperlink r:id="rId8" w:history="1">
        <w:r w:rsidRPr="00221F8A">
          <w:rPr>
            <w:rStyle w:val="a4"/>
            <w:lang w:eastAsia="en-US"/>
          </w:rPr>
          <w:t>https://minobraz.egov66.ru/news/item?id=3124</w:t>
        </w:r>
      </w:hyperlink>
    </w:p>
    <w:p w14:paraId="271DFA52" w14:textId="6AA8B727" w:rsidR="00352F06" w:rsidRPr="00221F8A" w:rsidRDefault="00352F06" w:rsidP="00D84F64">
      <w:pPr>
        <w:shd w:val="clear" w:color="auto" w:fill="FFFFFF"/>
        <w:ind w:firstLine="709"/>
        <w:jc w:val="both"/>
        <w:textAlignment w:val="baseline"/>
        <w:outlineLvl w:val="0"/>
        <w:rPr>
          <w:rFonts w:eastAsiaTheme="majorEastAsia"/>
          <w:b/>
          <w:bCs/>
          <w:color w:val="000000"/>
          <w:sz w:val="12"/>
          <w:szCs w:val="12"/>
          <w:lang w:eastAsia="en-US"/>
        </w:rPr>
      </w:pPr>
    </w:p>
    <w:p w14:paraId="2724AFA9" w14:textId="58756173" w:rsidR="00D84F64" w:rsidRPr="00221F8A" w:rsidRDefault="00D84F64" w:rsidP="00D84F64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21F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Правительство разрабатывает предложения по установлению единых требований к оплате труда учителей</w:t>
      </w:r>
    </w:p>
    <w:p w14:paraId="6A5D6D64" w14:textId="41B15CA8" w:rsidR="00D84F64" w:rsidRPr="00221F8A" w:rsidRDefault="00D84F64" w:rsidP="00D84F64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</w:rPr>
      </w:pPr>
      <w:r w:rsidRPr="00DE49E5">
        <w:rPr>
          <w:rFonts w:eastAsiaTheme="majorEastAsia"/>
          <w:i/>
          <w:color w:val="000000"/>
        </w:rPr>
        <w:t>2</w:t>
      </w:r>
      <w:r w:rsidRPr="00221F8A">
        <w:rPr>
          <w:rFonts w:eastAsiaTheme="majorEastAsia"/>
          <w:i/>
          <w:color w:val="000000"/>
        </w:rPr>
        <w:t>3</w:t>
      </w:r>
      <w:r w:rsidRPr="00DE49E5">
        <w:rPr>
          <w:rFonts w:eastAsiaTheme="majorEastAsia"/>
          <w:i/>
          <w:color w:val="000000"/>
        </w:rPr>
        <w:t xml:space="preserve"> декабря 2020</w:t>
      </w:r>
    </w:p>
    <w:p w14:paraId="4C3C6755" w14:textId="68E1B138" w:rsidR="00D84F64" w:rsidRPr="00221F8A" w:rsidRDefault="00D84F64" w:rsidP="00D84F64">
      <w:pPr>
        <w:shd w:val="clear" w:color="auto" w:fill="FDFDFD"/>
        <w:ind w:firstLine="709"/>
        <w:jc w:val="both"/>
        <w:rPr>
          <w:color w:val="000000"/>
          <w:shd w:val="clear" w:color="auto" w:fill="FFFFFF"/>
        </w:rPr>
      </w:pPr>
      <w:r w:rsidRPr="00221F8A">
        <w:rPr>
          <w:color w:val="000000"/>
          <w:shd w:val="clear" w:color="auto" w:fill="FFFFFF"/>
        </w:rPr>
        <w:t>В рамках развития общего образования Правительство России выработает единые требования, которые позволят сформировать прозрачную и понятную систему оплаты труда педагогов. Об этом рассказала заместитель Председателя Правительства Российской Федерации Татьяна Голикова, выступая на совместном заседании Госсовета и Совета по стратегическому развитию и нацпроектам под председательством главы государства Владимира Путина.</w:t>
      </w:r>
    </w:p>
    <w:p w14:paraId="3558997F" w14:textId="237C2ADF" w:rsidR="00D84F64" w:rsidRPr="00221F8A" w:rsidRDefault="00D84F64" w:rsidP="00D84F64">
      <w:pPr>
        <w:shd w:val="clear" w:color="auto" w:fill="FDFDFD"/>
        <w:ind w:firstLine="709"/>
        <w:jc w:val="both"/>
        <w:rPr>
          <w:color w:val="000000"/>
          <w:shd w:val="clear" w:color="auto" w:fill="FFFFFF"/>
        </w:rPr>
      </w:pPr>
      <w:hyperlink r:id="rId9" w:history="1">
        <w:r w:rsidRPr="00221F8A">
          <w:rPr>
            <w:rStyle w:val="a4"/>
            <w:shd w:val="clear" w:color="auto" w:fill="FFFFFF"/>
          </w:rPr>
          <w:t>https://edu.gov.ru/press/3278/pravitelstvo-razrabatyvaet-predlozheniya-po-ustanovleniyu-edinyh-trebovaniy-k-oplate-truda-uchiteley/</w:t>
        </w:r>
      </w:hyperlink>
    </w:p>
    <w:p w14:paraId="65874834" w14:textId="77777777" w:rsidR="00D84F64" w:rsidRPr="00221F8A" w:rsidRDefault="00D84F64" w:rsidP="00D84F64">
      <w:pPr>
        <w:shd w:val="clear" w:color="auto" w:fill="FFFFFF"/>
        <w:ind w:firstLine="709"/>
        <w:jc w:val="both"/>
        <w:textAlignment w:val="baseline"/>
        <w:outlineLvl w:val="0"/>
        <w:rPr>
          <w:rFonts w:eastAsiaTheme="majorEastAsia"/>
          <w:b/>
          <w:bCs/>
          <w:color w:val="000000"/>
          <w:sz w:val="14"/>
          <w:szCs w:val="14"/>
          <w:lang w:eastAsia="en-US"/>
        </w:rPr>
      </w:pPr>
    </w:p>
    <w:p w14:paraId="21109656" w14:textId="4B20099F" w:rsidR="00DE49E5" w:rsidRPr="00DE49E5" w:rsidRDefault="00DE49E5" w:rsidP="00D84F64">
      <w:pPr>
        <w:shd w:val="clear" w:color="auto" w:fill="FFFFFF"/>
        <w:ind w:firstLine="709"/>
        <w:jc w:val="both"/>
        <w:textAlignment w:val="baseline"/>
        <w:outlineLvl w:val="0"/>
        <w:rPr>
          <w:rFonts w:eastAsiaTheme="majorEastAsia"/>
          <w:b/>
          <w:bCs/>
          <w:color w:val="000000"/>
          <w:lang w:eastAsia="en-US"/>
        </w:rPr>
      </w:pPr>
      <w:r w:rsidRPr="00DE49E5">
        <w:rPr>
          <w:rFonts w:eastAsiaTheme="majorEastAsia"/>
          <w:b/>
          <w:bCs/>
          <w:color w:val="000000"/>
          <w:lang w:eastAsia="en-US"/>
        </w:rPr>
        <w:t>С 1 января в России увеличатся МРОТ, страховые пенсии, маткапитал и прожиточный минимум</w:t>
      </w:r>
    </w:p>
    <w:p w14:paraId="14641F36" w14:textId="77777777" w:rsidR="00DE49E5" w:rsidRPr="00DE49E5" w:rsidRDefault="00DE49E5" w:rsidP="00D84F64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</w:rPr>
      </w:pPr>
      <w:r w:rsidRPr="00DE49E5">
        <w:rPr>
          <w:rFonts w:eastAsiaTheme="majorEastAsia"/>
          <w:i/>
          <w:color w:val="000000"/>
        </w:rPr>
        <w:t>25 декабря 2020</w:t>
      </w:r>
    </w:p>
    <w:p w14:paraId="600E1669" w14:textId="77777777" w:rsidR="00DE49E5" w:rsidRPr="00DE49E5" w:rsidRDefault="00DE49E5" w:rsidP="00D84F64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hd w:val="clear" w:color="auto" w:fill="FFFFFF"/>
        </w:rPr>
      </w:pPr>
      <w:r w:rsidRPr="00DE49E5">
        <w:rPr>
          <w:color w:val="000000"/>
          <w:shd w:val="clear" w:color="auto" w:fill="FFFFFF"/>
        </w:rPr>
        <w:t>Уже менее чем через неделю в жизнях россиян многое переменится — с нового года вступает в силу ряд изменений в законодательстве.</w:t>
      </w:r>
    </w:p>
    <w:p w14:paraId="177E920A" w14:textId="77777777" w:rsidR="00DE49E5" w:rsidRPr="00DE49E5" w:rsidRDefault="00DE49E5" w:rsidP="00D84F64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hd w:val="clear" w:color="auto" w:fill="FFFFFF"/>
        </w:rPr>
      </w:pPr>
      <w:hyperlink r:id="rId10" w:history="1">
        <w:r w:rsidRPr="00DE49E5">
          <w:rPr>
            <w:color w:val="0000FF" w:themeColor="hyperlink"/>
            <w:u w:val="single"/>
            <w:shd w:val="clear" w:color="auto" w:fill="FFFFFF"/>
          </w:rPr>
          <w:t>https://live24.ru/jekonomika-i-biznes/42576-s-1-janvarja-v-rossii-uvelichatsja-mrot-strahovye-pensii-matkapital-i-prozhitochnyj-minimum.html?utm_source=yxnews&amp;utm_medium=desktop</w:t>
        </w:r>
      </w:hyperlink>
    </w:p>
    <w:p w14:paraId="3F479256" w14:textId="77777777" w:rsidR="0070050A" w:rsidRPr="00221F8A" w:rsidRDefault="0070050A" w:rsidP="00D84F64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3B4255"/>
          <w:sz w:val="10"/>
          <w:szCs w:val="10"/>
        </w:rPr>
      </w:pPr>
    </w:p>
    <w:p w14:paraId="4240C842" w14:textId="23B0FDB2" w:rsidR="0070050A" w:rsidRPr="00221F8A" w:rsidRDefault="0070050A" w:rsidP="00D84F64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21F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Объявлены изменения порядка проведения ЕГЭ и государственной итоговой аттестации выпускников 9-х и 11-х классов в 2021 году</w:t>
      </w:r>
    </w:p>
    <w:p w14:paraId="46C12055" w14:textId="77777777" w:rsidR="0070050A" w:rsidRPr="00DE49E5" w:rsidRDefault="0070050A" w:rsidP="00D84F64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</w:rPr>
      </w:pPr>
      <w:r w:rsidRPr="00DE49E5">
        <w:rPr>
          <w:rFonts w:eastAsiaTheme="majorEastAsia"/>
          <w:i/>
          <w:color w:val="000000"/>
        </w:rPr>
        <w:t>25 декабря 2020</w:t>
      </w:r>
    </w:p>
    <w:p w14:paraId="445092B5" w14:textId="77777777" w:rsidR="0070050A" w:rsidRPr="00221F8A" w:rsidRDefault="0070050A" w:rsidP="00D84F64">
      <w:pPr>
        <w:shd w:val="clear" w:color="auto" w:fill="FDFDFD"/>
        <w:ind w:firstLine="709"/>
        <w:jc w:val="both"/>
        <w:rPr>
          <w:color w:val="000000"/>
          <w:shd w:val="clear" w:color="auto" w:fill="FFFFFF"/>
        </w:rPr>
      </w:pPr>
      <w:r w:rsidRPr="00221F8A">
        <w:rPr>
          <w:color w:val="000000"/>
          <w:shd w:val="clear" w:color="auto" w:fill="FFFFFF"/>
        </w:rPr>
        <w:t>Минпросвещения и Рособрнадзор объявили о решениях, которые приняты в отношении порядка проведения ЕГЭ и государственной итоговой аттестации выпускников 9-х и 11-х классов в 2021 году.</w:t>
      </w:r>
    </w:p>
    <w:p w14:paraId="58015906" w14:textId="1D9A2F5E" w:rsidR="0070050A" w:rsidRPr="00221F8A" w:rsidRDefault="0070050A" w:rsidP="00D84F64">
      <w:pPr>
        <w:shd w:val="clear" w:color="auto" w:fill="FDFDFD"/>
        <w:ind w:firstLine="709"/>
        <w:jc w:val="both"/>
        <w:rPr>
          <w:color w:val="000000"/>
          <w:shd w:val="clear" w:color="auto" w:fill="FFFFFF"/>
        </w:rPr>
      </w:pPr>
      <w:hyperlink r:id="rId11" w:history="1">
        <w:r w:rsidRPr="00221F8A">
          <w:rPr>
            <w:rStyle w:val="a4"/>
            <w:shd w:val="clear" w:color="auto" w:fill="FFFFFF"/>
          </w:rPr>
          <w:t>https://edu.gov.ru/press/3285/obyavleny-izmeneniya-poryadka-provedeniya-ege-i-gosudarstvennoy-itogovoy-attestacii-vypusknikov-9-i-11-klassov-v-2021-godu/</w:t>
        </w:r>
      </w:hyperlink>
    </w:p>
    <w:p w14:paraId="2679E137" w14:textId="77777777" w:rsidR="00221F8A" w:rsidRPr="00221F8A" w:rsidRDefault="00221F8A" w:rsidP="00D84F64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12"/>
          <w:szCs w:val="12"/>
          <w:lang w:eastAsia="en-US"/>
        </w:rPr>
      </w:pPr>
    </w:p>
    <w:p w14:paraId="41741DAF" w14:textId="4221D1C9" w:rsidR="0070050A" w:rsidRPr="00221F8A" w:rsidRDefault="0070050A" w:rsidP="00D84F64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21F8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Роспотребнадзор утвердил новые санитарные требования к детским организациям</w:t>
      </w:r>
    </w:p>
    <w:p w14:paraId="29346A7A" w14:textId="77777777" w:rsidR="0070050A" w:rsidRPr="00DE49E5" w:rsidRDefault="0070050A" w:rsidP="00D84F64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</w:rPr>
      </w:pPr>
      <w:r w:rsidRPr="00DE49E5">
        <w:rPr>
          <w:rFonts w:eastAsiaTheme="majorEastAsia"/>
          <w:i/>
          <w:color w:val="000000"/>
        </w:rPr>
        <w:t>25 декабря 2020</w:t>
      </w:r>
    </w:p>
    <w:p w14:paraId="4B8638C0" w14:textId="329F4223" w:rsidR="0070050A" w:rsidRPr="00221F8A" w:rsidRDefault="0070050A" w:rsidP="00D84F64">
      <w:pPr>
        <w:shd w:val="clear" w:color="auto" w:fill="FDFDFD"/>
        <w:ind w:firstLine="709"/>
        <w:jc w:val="both"/>
        <w:rPr>
          <w:color w:val="000000"/>
          <w:shd w:val="clear" w:color="auto" w:fill="FFFFFF"/>
        </w:rPr>
      </w:pPr>
      <w:r w:rsidRPr="00221F8A">
        <w:rPr>
          <w:color w:val="000000"/>
          <w:shd w:val="clear" w:color="auto" w:fill="FFFFFF"/>
        </w:rPr>
        <w:t>Постановление главы Роспотребнадзора Анны Поповой об утверждении новых санитарных требований к детским организациям опубликовано на официальном интернет-портале правовой информации. Согласно документу, требования к организациям воспитания, отдыха и оздоровления детей вступят в силу с 1 января 2021 года и будут действовать до 1 января 2027 года</w:t>
      </w:r>
      <w:r w:rsidRPr="00221F8A">
        <w:rPr>
          <w:color w:val="000000"/>
          <w:shd w:val="clear" w:color="auto" w:fill="FFFFFF"/>
        </w:rPr>
        <w:t>.</w:t>
      </w:r>
    </w:p>
    <w:p w14:paraId="25ABBBDE" w14:textId="701503FA" w:rsidR="00DE49E5" w:rsidRPr="00221F8A" w:rsidRDefault="0070050A" w:rsidP="00D84F64">
      <w:pPr>
        <w:ind w:firstLine="709"/>
        <w:jc w:val="both"/>
        <w:rPr>
          <w:color w:val="000000"/>
          <w:shd w:val="clear" w:color="auto" w:fill="FFFFFF"/>
        </w:rPr>
      </w:pPr>
      <w:hyperlink r:id="rId12" w:history="1">
        <w:r w:rsidRPr="00221F8A">
          <w:rPr>
            <w:rStyle w:val="a4"/>
            <w:shd w:val="clear" w:color="auto" w:fill="FFFFFF"/>
          </w:rPr>
          <w:t>https://bel--pobeda-ru.turbopages.org/bel-pobeda.ru/s/obshestvo/zdravoohranenie/7363.html?utm_source=yxnews&amp;utm_medium=desktop</w:t>
        </w:r>
      </w:hyperlink>
    </w:p>
    <w:p w14:paraId="344D37C8" w14:textId="77777777" w:rsidR="00221F8A" w:rsidRDefault="00221F8A" w:rsidP="00E44E17">
      <w:pPr>
        <w:ind w:firstLine="709"/>
        <w:jc w:val="right"/>
        <w:rPr>
          <w:i/>
          <w:sz w:val="28"/>
          <w:szCs w:val="26"/>
        </w:rPr>
      </w:pPr>
    </w:p>
    <w:p w14:paraId="528E0B2A" w14:textId="7975B928" w:rsidR="001321CC" w:rsidRPr="00D661C6" w:rsidRDefault="001321CC" w:rsidP="00E44E17">
      <w:pPr>
        <w:ind w:firstLine="709"/>
        <w:jc w:val="right"/>
        <w:rPr>
          <w:i/>
          <w:sz w:val="28"/>
          <w:szCs w:val="26"/>
        </w:rPr>
      </w:pPr>
      <w:r w:rsidRPr="00D661C6">
        <w:rPr>
          <w:i/>
          <w:sz w:val="28"/>
          <w:szCs w:val="26"/>
        </w:rPr>
        <w:t>Свердловский областной комитет</w:t>
      </w:r>
    </w:p>
    <w:p w14:paraId="2E4F29CB" w14:textId="77777777"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D661C6">
        <w:rPr>
          <w:i/>
          <w:sz w:val="28"/>
          <w:szCs w:val="26"/>
        </w:rPr>
        <w:t>Общероссийского Профсоюза образования</w:t>
      </w:r>
    </w:p>
    <w:sectPr w:rsidR="001321CC" w:rsidRPr="00D661C6" w:rsidSect="00367F39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62E95" w14:textId="77777777" w:rsidR="00D05F1E" w:rsidRDefault="00D05F1E" w:rsidP="00AA238A">
      <w:r>
        <w:separator/>
      </w:r>
    </w:p>
  </w:endnote>
  <w:endnote w:type="continuationSeparator" w:id="0">
    <w:p w14:paraId="1D3A4C7D" w14:textId="77777777" w:rsidR="00D05F1E" w:rsidRDefault="00D05F1E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BFA08" w14:textId="77777777" w:rsidR="00D05F1E" w:rsidRDefault="00D05F1E" w:rsidP="00AA238A">
      <w:r>
        <w:separator/>
      </w:r>
    </w:p>
  </w:footnote>
  <w:footnote w:type="continuationSeparator" w:id="0">
    <w:p w14:paraId="61BC81D9" w14:textId="77777777" w:rsidR="00D05F1E" w:rsidRDefault="00D05F1E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402B3"/>
    <w:rsid w:val="00044FB6"/>
    <w:rsid w:val="00060A73"/>
    <w:rsid w:val="0007220A"/>
    <w:rsid w:val="000766FC"/>
    <w:rsid w:val="000864D9"/>
    <w:rsid w:val="000C4A65"/>
    <w:rsid w:val="00125D4A"/>
    <w:rsid w:val="00127FA8"/>
    <w:rsid w:val="001321CC"/>
    <w:rsid w:val="00163017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935F5"/>
    <w:rsid w:val="002B34C4"/>
    <w:rsid w:val="002C386E"/>
    <w:rsid w:val="002D1B49"/>
    <w:rsid w:val="002E3CF6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7F39"/>
    <w:rsid w:val="00370A8D"/>
    <w:rsid w:val="003846F6"/>
    <w:rsid w:val="003A1886"/>
    <w:rsid w:val="003A316B"/>
    <w:rsid w:val="003A5333"/>
    <w:rsid w:val="003B5652"/>
    <w:rsid w:val="003B6D97"/>
    <w:rsid w:val="003D3DFC"/>
    <w:rsid w:val="003E03A0"/>
    <w:rsid w:val="003F182E"/>
    <w:rsid w:val="003F6677"/>
    <w:rsid w:val="00405CC9"/>
    <w:rsid w:val="00410AF9"/>
    <w:rsid w:val="004211C1"/>
    <w:rsid w:val="00422123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58EF"/>
    <w:rsid w:val="004E4B3F"/>
    <w:rsid w:val="004F0BB5"/>
    <w:rsid w:val="005033A0"/>
    <w:rsid w:val="005042F7"/>
    <w:rsid w:val="00505B17"/>
    <w:rsid w:val="005203AA"/>
    <w:rsid w:val="00537847"/>
    <w:rsid w:val="005431CC"/>
    <w:rsid w:val="00560CA6"/>
    <w:rsid w:val="00574041"/>
    <w:rsid w:val="00592A7D"/>
    <w:rsid w:val="005C687F"/>
    <w:rsid w:val="005E771B"/>
    <w:rsid w:val="00603EB8"/>
    <w:rsid w:val="0061154A"/>
    <w:rsid w:val="00615FF3"/>
    <w:rsid w:val="0062072F"/>
    <w:rsid w:val="00645530"/>
    <w:rsid w:val="00652742"/>
    <w:rsid w:val="00652F87"/>
    <w:rsid w:val="00680FE0"/>
    <w:rsid w:val="00683915"/>
    <w:rsid w:val="00691325"/>
    <w:rsid w:val="006939CD"/>
    <w:rsid w:val="006B65CF"/>
    <w:rsid w:val="006C12FE"/>
    <w:rsid w:val="006C3339"/>
    <w:rsid w:val="006C3353"/>
    <w:rsid w:val="006C43AE"/>
    <w:rsid w:val="006D0948"/>
    <w:rsid w:val="006F1EBB"/>
    <w:rsid w:val="0070050A"/>
    <w:rsid w:val="00702BB7"/>
    <w:rsid w:val="00715F85"/>
    <w:rsid w:val="00742298"/>
    <w:rsid w:val="00743BA6"/>
    <w:rsid w:val="00751E67"/>
    <w:rsid w:val="00756F80"/>
    <w:rsid w:val="00760A02"/>
    <w:rsid w:val="00763C9D"/>
    <w:rsid w:val="0078346E"/>
    <w:rsid w:val="00786F1A"/>
    <w:rsid w:val="00797D59"/>
    <w:rsid w:val="007A7AE2"/>
    <w:rsid w:val="007B49D0"/>
    <w:rsid w:val="007B60F8"/>
    <w:rsid w:val="007C42A7"/>
    <w:rsid w:val="007F11A8"/>
    <w:rsid w:val="008166C9"/>
    <w:rsid w:val="00832D60"/>
    <w:rsid w:val="00840DF9"/>
    <w:rsid w:val="00842BE3"/>
    <w:rsid w:val="00865479"/>
    <w:rsid w:val="008876AC"/>
    <w:rsid w:val="008A2AE8"/>
    <w:rsid w:val="008B1B46"/>
    <w:rsid w:val="008B5A3B"/>
    <w:rsid w:val="008C0E07"/>
    <w:rsid w:val="008D10E7"/>
    <w:rsid w:val="008D3E44"/>
    <w:rsid w:val="008D67E2"/>
    <w:rsid w:val="008E0C98"/>
    <w:rsid w:val="008E724B"/>
    <w:rsid w:val="008E78DD"/>
    <w:rsid w:val="008F73CD"/>
    <w:rsid w:val="008F75B3"/>
    <w:rsid w:val="009060CC"/>
    <w:rsid w:val="00920CA4"/>
    <w:rsid w:val="00921312"/>
    <w:rsid w:val="00934C69"/>
    <w:rsid w:val="00940704"/>
    <w:rsid w:val="009603AB"/>
    <w:rsid w:val="00974790"/>
    <w:rsid w:val="0097705F"/>
    <w:rsid w:val="00980898"/>
    <w:rsid w:val="00980E2D"/>
    <w:rsid w:val="00987239"/>
    <w:rsid w:val="009912EE"/>
    <w:rsid w:val="009A40CE"/>
    <w:rsid w:val="009A42DC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66915"/>
    <w:rsid w:val="00A7222A"/>
    <w:rsid w:val="00A75816"/>
    <w:rsid w:val="00A81289"/>
    <w:rsid w:val="00AA238A"/>
    <w:rsid w:val="00AB19A4"/>
    <w:rsid w:val="00AD21D6"/>
    <w:rsid w:val="00AD385F"/>
    <w:rsid w:val="00AE3901"/>
    <w:rsid w:val="00AE6149"/>
    <w:rsid w:val="00AF41B5"/>
    <w:rsid w:val="00B3700C"/>
    <w:rsid w:val="00B41981"/>
    <w:rsid w:val="00B51277"/>
    <w:rsid w:val="00B75F18"/>
    <w:rsid w:val="00B91E2E"/>
    <w:rsid w:val="00B97A05"/>
    <w:rsid w:val="00BA40E4"/>
    <w:rsid w:val="00BA6852"/>
    <w:rsid w:val="00BC06AF"/>
    <w:rsid w:val="00BC10DA"/>
    <w:rsid w:val="00BC16C8"/>
    <w:rsid w:val="00BD02D8"/>
    <w:rsid w:val="00BE0BB6"/>
    <w:rsid w:val="00BE0E50"/>
    <w:rsid w:val="00BF6536"/>
    <w:rsid w:val="00C42BB0"/>
    <w:rsid w:val="00C6412E"/>
    <w:rsid w:val="00C744BE"/>
    <w:rsid w:val="00CA4FF3"/>
    <w:rsid w:val="00CA6B8C"/>
    <w:rsid w:val="00CB0EF7"/>
    <w:rsid w:val="00CB18B5"/>
    <w:rsid w:val="00CB383D"/>
    <w:rsid w:val="00CB7E9F"/>
    <w:rsid w:val="00CC4FDE"/>
    <w:rsid w:val="00CD1628"/>
    <w:rsid w:val="00CE3ACE"/>
    <w:rsid w:val="00CF3229"/>
    <w:rsid w:val="00D05F1E"/>
    <w:rsid w:val="00D15A40"/>
    <w:rsid w:val="00D20587"/>
    <w:rsid w:val="00D22F92"/>
    <w:rsid w:val="00D36807"/>
    <w:rsid w:val="00D4294E"/>
    <w:rsid w:val="00D604DD"/>
    <w:rsid w:val="00D6052E"/>
    <w:rsid w:val="00D62FEC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7069"/>
    <w:rsid w:val="00E229B6"/>
    <w:rsid w:val="00E44E17"/>
    <w:rsid w:val="00E478CC"/>
    <w:rsid w:val="00E661E5"/>
    <w:rsid w:val="00E93EA9"/>
    <w:rsid w:val="00E97A07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news/item?id=31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el--pobeda-ru.turbopages.org/bel-pobeda.ru/s/obshestvo/zdravoohranenie/7363.html?utm_source=yxnews&amp;utm_medium=desk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gov.ru/press/3285/obyavleny-izmeneniya-poryadka-provedeniya-ege-i-gosudarstvennoy-itogovoy-attestacii-vypusknikov-9-i-11-klassov-v-2021-god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ive24.ru/jekonomika-i-biznes/42576-s-1-janvarja-v-rossii-uvelichatsja-mrot-strahovye-pensii-matkapital-i-prozhitochnyj-minimum.html?utm_source=yxnews&amp;utm_medium=deskt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3278/pravitelstvo-razrabatyvaet-predlozheniya-po-ustanovleniyu-edinyh-trebovaniy-k-oplate-truda-uchitele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164</cp:revision>
  <dcterms:created xsi:type="dcterms:W3CDTF">2019-03-14T10:15:00Z</dcterms:created>
  <dcterms:modified xsi:type="dcterms:W3CDTF">2020-12-28T05:56:00Z</dcterms:modified>
</cp:coreProperties>
</file>