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A6" w:rsidRDefault="00274FA6" w:rsidP="00274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870446" cy="2115312"/>
            <wp:effectExtent l="19050" t="0" r="6604" b="0"/>
            <wp:docPr id="5" name="Рисунок 5" descr="E:\для сайта\dlja_roditel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ля сайта\dlja_roditele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213" cy="211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FA6" w:rsidRPr="00274FA6" w:rsidRDefault="00274FA6" w:rsidP="00274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4FA6" w:rsidRPr="00274FA6" w:rsidRDefault="00274FA6" w:rsidP="00274F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274FA6">
        <w:rPr>
          <w:rFonts w:ascii="Times New Roman" w:eastAsia="Times New Roman" w:hAnsi="Times New Roman" w:cs="Times New Roman"/>
          <w:i/>
          <w:color w:val="000000"/>
        </w:rPr>
        <w:t>«От того, как прошло детство, кто вёл</w:t>
      </w:r>
      <w:r w:rsidRPr="00274FA6">
        <w:rPr>
          <w:rFonts w:ascii="Times New Roman" w:eastAsia="Times New Roman" w:hAnsi="Times New Roman" w:cs="Times New Roman"/>
          <w:i/>
          <w:color w:val="000000"/>
        </w:rPr>
        <w:br/>
        <w:t>ребенка за руку в детские годы, что вошло</w:t>
      </w:r>
      <w:r w:rsidRPr="00274FA6">
        <w:rPr>
          <w:rFonts w:ascii="Times New Roman" w:eastAsia="Times New Roman" w:hAnsi="Times New Roman" w:cs="Times New Roman"/>
          <w:i/>
          <w:color w:val="000000"/>
        </w:rPr>
        <w:br/>
        <w:t>в его разум и сердце из окружающего мира –</w:t>
      </w:r>
      <w:r w:rsidRPr="00274FA6">
        <w:rPr>
          <w:rFonts w:ascii="Times New Roman" w:eastAsia="Times New Roman" w:hAnsi="Times New Roman" w:cs="Times New Roman"/>
          <w:i/>
          <w:color w:val="000000"/>
        </w:rPr>
        <w:br/>
        <w:t>от этого в решающей степени зависит, каким</w:t>
      </w:r>
      <w:r w:rsidRPr="00274FA6">
        <w:rPr>
          <w:rFonts w:ascii="Times New Roman" w:eastAsia="Times New Roman" w:hAnsi="Times New Roman" w:cs="Times New Roman"/>
          <w:i/>
          <w:color w:val="000000"/>
        </w:rPr>
        <w:br/>
        <w:t>человеком станет сегодняшний малыш».</w:t>
      </w:r>
      <w:r w:rsidRPr="00274FA6">
        <w:rPr>
          <w:rFonts w:ascii="Times New Roman" w:eastAsia="Times New Roman" w:hAnsi="Times New Roman" w:cs="Times New Roman"/>
          <w:i/>
          <w:color w:val="000000"/>
        </w:rPr>
        <w:br/>
        <w:t>/В. А. Сухомлинский/</w:t>
      </w:r>
      <w:r w:rsidRPr="00274FA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</w:p>
    <w:p w:rsidR="00274FA6" w:rsidRDefault="00274FA6" w:rsidP="00274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274FA6" w:rsidRPr="00274FA6" w:rsidRDefault="00274FA6" w:rsidP="00274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Поступление в школу – очень ответственный момент для ребенка и его родителей.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F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Когда начинать готовить ребенка к школе? Как лучше это делать? Чему и как учить? Кто должен готовить ребенка к школе? Единого для всех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</w:t>
      </w:r>
    </w:p>
    <w:p w:rsidR="00274FA6" w:rsidRPr="00274FA6" w:rsidRDefault="00274FA6" w:rsidP="00274F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4FA6" w:rsidRPr="00274FA6" w:rsidRDefault="00274FA6" w:rsidP="00274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дошкольном возрасте ведущей деятельностью являлась игра, то теперь такую роль в жизни ребенка приобретает учебная деятельность. Для подготовки детей к школе, к новому образу жизни, к осуществлению новых форм деятельности, к успешному выполнению школьных обязанностей необходимо так организовать воспитание, чтобы к концу дошкольного возраста дети достигли определенного уровня физического и психического развития. И все это легко и без проблем может осуществить абсолютно каждый родитель. Скоро Вам вместе с Вашим малышом предстоит начать новую жизнь. Чтобы ребенок вступил в нее </w:t>
      </w:r>
      <w:proofErr w:type="gramStart"/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радостным</w:t>
      </w:r>
      <w:proofErr w:type="gramEnd"/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общительным, повзрослевшим, хотим предложить ряд рекомендаций.</w:t>
      </w:r>
    </w:p>
    <w:p w:rsidR="00274FA6" w:rsidRPr="00274FA6" w:rsidRDefault="00274FA6" w:rsidP="00274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4FA6" w:rsidRPr="00274FA6" w:rsidRDefault="00274FA6" w:rsidP="00274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на развитие внимания, памяти и мышления</w:t>
      </w:r>
    </w:p>
    <w:p w:rsidR="00274FA6" w:rsidRPr="00274FA6" w:rsidRDefault="00274FA6" w:rsidP="00274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4FA6" w:rsidRPr="00274FA6" w:rsidRDefault="00274FA6" w:rsidP="00274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первое из них - упражнение на нахождение отличий. Возьмите, например, двух игрушечных зайцев или кукол и попросите ребенка, чтобы он нашел как можно больше отличий между ними (размер, цвет, одежда). Также можно находить различия в количестве, форме, длине и ширине различных предметов. В качестве наглядного материала подойдут картинки из детских журналов или любые предметы быта.</w:t>
      </w:r>
    </w:p>
    <w:p w:rsidR="00274FA6" w:rsidRPr="00274FA6" w:rsidRDefault="00274FA6" w:rsidP="00274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другого упражнения возьмите группу предметов, попросите ребенка взглянуть на них и отвернуться к стене, а сами в это время один из предметов уберите или переставьте. От ребенка требуется вычислить, какие именно изменения были вами произведены.</w:t>
      </w:r>
    </w:p>
    <w:p w:rsidR="00274FA6" w:rsidRPr="00274FA6" w:rsidRDefault="00274FA6" w:rsidP="00274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развития памяти великолепно подходят упражнения на описание предметов. Для этого дайте ребенку короткое время повертеть в руках какой-нибудь предмет, а потом спрячьте его. Ребенок должен описать спрятанный предмет как можно более точно.</w:t>
      </w:r>
    </w:p>
    <w:p w:rsidR="00274FA6" w:rsidRPr="00274FA6" w:rsidRDefault="00274FA6" w:rsidP="00274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одно упражнение на развитие памяти состоит в следующем. Пусть ребенок посмотрит на какую-нибудь картинку, которую вы затем спрячете среди других картинок на ту же тему. Задача ребенка - отыскать ту картинку, которую вы ему показывали первоначально.</w:t>
      </w:r>
    </w:p>
    <w:p w:rsidR="00274FA6" w:rsidRPr="00274FA6" w:rsidRDefault="00274FA6" w:rsidP="00274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мышления отлично способствует игра «Что здесь лишнее?». Возьмите несколько картинок и попросите ребенка найти среди них ту, которая по какому либо признаку явно отличается т остальных. Таким признаком может быть цвет, форма, размер или класс (например, дикие животные и домашние животные).</w:t>
      </w:r>
    </w:p>
    <w:p w:rsidR="00274FA6" w:rsidRPr="00274FA6" w:rsidRDefault="00274FA6" w:rsidP="00274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главное, постарайтесь не воспринимать занятие с ребенком как тяжелый труд, радуйтесь и получайте удовольствие от процесса общения.</w:t>
      </w:r>
    </w:p>
    <w:p w:rsidR="00274FA6" w:rsidRPr="00274FA6" w:rsidRDefault="00274FA6" w:rsidP="00274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4FA6" w:rsidRPr="00274FA6" w:rsidRDefault="00274FA6" w:rsidP="00274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Что должен знать и уметь ребенок, поступающий в школу:</w:t>
      </w:r>
    </w:p>
    <w:p w:rsidR="00274FA6" w:rsidRPr="00274FA6" w:rsidRDefault="00274FA6" w:rsidP="00274FA6">
      <w:pPr>
        <w:numPr>
          <w:ilvl w:val="0"/>
          <w:numId w:val="1"/>
        </w:num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имя, отчество свое;</w:t>
      </w:r>
    </w:p>
    <w:p w:rsidR="00274FA6" w:rsidRPr="00274FA6" w:rsidRDefault="00274FA6" w:rsidP="00274FA6">
      <w:pPr>
        <w:numPr>
          <w:ilvl w:val="0"/>
          <w:numId w:val="1"/>
        </w:num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возраст (желательно дату рождения);</w:t>
      </w:r>
    </w:p>
    <w:p w:rsidR="00274FA6" w:rsidRPr="00274FA6" w:rsidRDefault="00274FA6" w:rsidP="00274FA6">
      <w:pPr>
        <w:numPr>
          <w:ilvl w:val="0"/>
          <w:numId w:val="1"/>
        </w:num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домашний адрес; город, в котором живет, улицу, номер дома и квартиры;</w:t>
      </w:r>
    </w:p>
    <w:p w:rsidR="00274FA6" w:rsidRPr="00274FA6" w:rsidRDefault="00274FA6" w:rsidP="00274FA6">
      <w:pPr>
        <w:numPr>
          <w:ilvl w:val="0"/>
          <w:numId w:val="1"/>
        </w:num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 года (их количество, последовательность, основные приметы каждого времени года; месяцы (их количество и названия); дни недели (их количество, последовательность);</w:t>
      </w:r>
    </w:p>
    <w:p w:rsidR="00274FA6" w:rsidRPr="00274FA6" w:rsidRDefault="00274FA6" w:rsidP="00274FA6">
      <w:pPr>
        <w:numPr>
          <w:ilvl w:val="0"/>
          <w:numId w:val="1"/>
        </w:num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выделять существенные признаки предметов окружающего мира и на их основе классифицировать предметы по следующим категориям: животные (домашние и дикие; домашние наших лесов, жарких стран, Севера); птицы, насекомые, растения (цветы, деревья), овощи, фрукты, ягоды; транспорт (наземный, водный, воздушный); одежду, обувь и головные уборы; посуду, мебель.</w:t>
      </w:r>
      <w:proofErr w:type="gramEnd"/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обобщать и находить лишний предмет (например: огурец, помидор, капуста, груша.</w:t>
      </w:r>
      <w:proofErr w:type="gramEnd"/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всё овощи, но груша – это лишний предмет, т.к. это фрукт).</w:t>
      </w:r>
      <w:proofErr w:type="gramEnd"/>
    </w:p>
    <w:p w:rsidR="00274FA6" w:rsidRPr="00274FA6" w:rsidRDefault="00274FA6" w:rsidP="00274FA6">
      <w:pPr>
        <w:numPr>
          <w:ilvl w:val="0"/>
          <w:numId w:val="1"/>
        </w:num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правильно называть плоскостные геометрические фигуры: круг, квадрат, прямоугольник, треугольник, овал;</w:t>
      </w:r>
    </w:p>
    <w:p w:rsidR="00274FA6" w:rsidRPr="00274FA6" w:rsidRDefault="00274FA6" w:rsidP="00274FA6">
      <w:pPr>
        <w:numPr>
          <w:ilvl w:val="0"/>
          <w:numId w:val="1"/>
        </w:num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карандашом: без линейки проводить вертикальные и горизонтальные линии, аккуратно закрашивать, штриховать карандашом, не выходя за контуры предметов;</w:t>
      </w:r>
    </w:p>
    <w:p w:rsidR="00274FA6" w:rsidRPr="00274FA6" w:rsidRDefault="00274FA6" w:rsidP="00274FA6">
      <w:pPr>
        <w:numPr>
          <w:ilvl w:val="0"/>
          <w:numId w:val="1"/>
        </w:num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ориентироваться в пространстве и на листе бумаги (право – лево, верх – вниз и т. д.);</w:t>
      </w:r>
    </w:p>
    <w:p w:rsidR="00274FA6" w:rsidRPr="00274FA6" w:rsidRDefault="00274FA6" w:rsidP="00274FA6">
      <w:pPr>
        <w:numPr>
          <w:ilvl w:val="0"/>
          <w:numId w:val="1"/>
        </w:num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полно и последовательно пересказать прослушанный или прочитанный рассказ, составить рассказ по картинке; устанавливать последовательность событий;</w:t>
      </w:r>
    </w:p>
    <w:p w:rsidR="00274FA6" w:rsidRPr="00274FA6" w:rsidRDefault="00274FA6" w:rsidP="00274FA6">
      <w:pPr>
        <w:numPr>
          <w:ilvl w:val="0"/>
          <w:numId w:val="1"/>
        </w:num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Запомнить и назвать 6-8 предметов, картинок, слов;</w:t>
      </w:r>
    </w:p>
    <w:p w:rsidR="00274FA6" w:rsidRPr="00274FA6" w:rsidRDefault="00274FA6" w:rsidP="00274FA6">
      <w:pPr>
        <w:numPr>
          <w:ilvl w:val="0"/>
          <w:numId w:val="1"/>
        </w:num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внимательно, не отвлекаясь слушать (10 - 15 минут);</w:t>
      </w:r>
    </w:p>
    <w:p w:rsidR="00274FA6" w:rsidRPr="00274FA6" w:rsidRDefault="00274FA6" w:rsidP="00274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4FA6" w:rsidRPr="00274FA6" w:rsidRDefault="00274FA6" w:rsidP="00274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ваши усилия по подготовке ребенка к школе были эффективными, воспользуйтесь следующими советами:</w:t>
      </w:r>
    </w:p>
    <w:p w:rsidR="00274FA6" w:rsidRPr="00274FA6" w:rsidRDefault="00274FA6" w:rsidP="00274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допускайте, чтобы ребенок скучал во время занятий. Интерес – лучшая из мотиваций, если ребенку весело учиться, он учится лучше.</w:t>
      </w:r>
    </w:p>
    <w:p w:rsidR="00274FA6" w:rsidRPr="00274FA6" w:rsidRDefault="00274FA6" w:rsidP="00274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Повторяйте упражнения.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274FA6" w:rsidRPr="00274FA6" w:rsidRDefault="00274FA6" w:rsidP="00274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проявляйте излишней тревоги по поводу недостаточных успехов и недостаточного продвижения вперед.</w:t>
      </w:r>
    </w:p>
    <w:p w:rsidR="00274FA6" w:rsidRPr="00274FA6" w:rsidRDefault="00274FA6" w:rsidP="00274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терпеливы, не спешите, не давайте ребенку задания, превышающие его интеллектуальные возможности.</w:t>
      </w:r>
    </w:p>
    <w:p w:rsidR="00274FA6" w:rsidRPr="00274FA6" w:rsidRDefault="00274FA6" w:rsidP="00274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В занятиях с ребенком нужна мера. Не заставляйте ребенка делать упражнения.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</w:t>
      </w:r>
    </w:p>
    <w:p w:rsidR="00274FA6" w:rsidRPr="00274FA6" w:rsidRDefault="00274FA6" w:rsidP="00274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дошкольного возраста плохо воспринимают повторяющиеся, монотонные занятия. Поэтому при проведении занятий лучше выбирать игровую форму.</w:t>
      </w:r>
    </w:p>
    <w:p w:rsidR="00274FA6" w:rsidRPr="00274FA6" w:rsidRDefault="00274FA6" w:rsidP="00274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Развивайте в ребенке навыки общения: научите ребенка дружить с другими детьми, делить с ними спехи и неудачи. Все это ему пригодится в социально сложной атмосфере школы.</w:t>
      </w:r>
    </w:p>
    <w:p w:rsidR="00274FA6" w:rsidRPr="00274FA6" w:rsidRDefault="00274FA6" w:rsidP="00274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Избегайте неодобрительной оценки, находите слова поддержки,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силах.</w:t>
      </w:r>
    </w:p>
    <w:p w:rsidR="00274FA6" w:rsidRPr="00274FA6" w:rsidRDefault="00274FA6" w:rsidP="00274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4FA6" w:rsidRPr="00274FA6" w:rsidRDefault="00274FA6" w:rsidP="00274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Успехов вам и больше веры в себя и возможности своего ребенка!</w:t>
      </w:r>
    </w:p>
    <w:p w:rsidR="00000000" w:rsidRPr="00274FA6" w:rsidRDefault="00274FA6" w:rsidP="00274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FA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58770" cy="2096770"/>
            <wp:effectExtent l="19050" t="0" r="0" b="0"/>
            <wp:docPr id="2" name="Рисунок 2" descr="http://ds15-arz.ru/images/cms/data/schoo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5-arz.ru/images/cms/data/school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RPr="00274FA6" w:rsidSect="00274FA6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42332"/>
    <w:multiLevelType w:val="multilevel"/>
    <w:tmpl w:val="CB54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74FA6"/>
    <w:rsid w:val="0027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4FA6"/>
    <w:rPr>
      <w:i/>
      <w:iCs/>
    </w:rPr>
  </w:style>
  <w:style w:type="paragraph" w:customStyle="1" w:styleId="clearfloat">
    <w:name w:val="clearfloat"/>
    <w:basedOn w:val="a"/>
    <w:rsid w:val="0027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74F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2016-02-24T06:41:00Z</dcterms:created>
  <dcterms:modified xsi:type="dcterms:W3CDTF">2016-02-24T06:45:00Z</dcterms:modified>
</cp:coreProperties>
</file>